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86D" w:rsidRDefault="00D13C5A" w:rsidP="00D13C5A">
      <w:pPr>
        <w:jc w:val="center"/>
        <w:rPr>
          <w:rFonts w:ascii="Times New Roman" w:hAnsi="Times New Roman" w:cs="Times New Roman"/>
          <w:b/>
          <w:sz w:val="28"/>
        </w:rPr>
      </w:pPr>
      <w:r w:rsidRPr="00D13C5A">
        <w:rPr>
          <w:rFonts w:ascii="Times New Roman" w:hAnsi="Times New Roman" w:cs="Times New Roman"/>
          <w:b/>
          <w:sz w:val="28"/>
        </w:rPr>
        <w:t>TURNITIN İNTİHAL TESPİT PROGRAMI</w:t>
      </w:r>
      <w:r w:rsidR="00491DF7">
        <w:rPr>
          <w:rFonts w:ascii="Times New Roman" w:hAnsi="Times New Roman" w:cs="Times New Roman"/>
          <w:b/>
          <w:sz w:val="28"/>
        </w:rPr>
        <w:t xml:space="preserve"> KULLANMA K</w:t>
      </w:r>
      <w:r w:rsidR="002A709D">
        <w:rPr>
          <w:rFonts w:ascii="Times New Roman" w:hAnsi="Times New Roman" w:cs="Times New Roman"/>
          <w:b/>
          <w:sz w:val="28"/>
        </w:rPr>
        <w:t>I</w:t>
      </w:r>
      <w:bookmarkStart w:id="0" w:name="_GoBack"/>
      <w:bookmarkEnd w:id="0"/>
      <w:r w:rsidR="00491DF7">
        <w:rPr>
          <w:rFonts w:ascii="Times New Roman" w:hAnsi="Times New Roman" w:cs="Times New Roman"/>
          <w:b/>
          <w:sz w:val="28"/>
        </w:rPr>
        <w:t>LAVUZU</w:t>
      </w:r>
    </w:p>
    <w:p w:rsidR="00F23896" w:rsidRPr="00D13C5A" w:rsidRDefault="00F23896" w:rsidP="009C75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23896" w:rsidRDefault="00F23896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Fen Bilimleri Enstitüsü’ne bağlı </w:t>
      </w:r>
      <w:r w:rsidRPr="00F93639">
        <w:rPr>
          <w:rFonts w:ascii="Times New Roman" w:hAnsi="Times New Roman"/>
          <w:sz w:val="24"/>
          <w:szCs w:val="24"/>
        </w:rPr>
        <w:t>anabilim dallarında yürütülen tüm tezli lisansüstü programlarda yazılan tezlerin tez savunma sınavı öncesinde jüri üyelerine dağıtılması ve başarılı bulunan tezlerin mezuniyet aşamasında “Tez Çalışması Or</w:t>
      </w:r>
      <w:r>
        <w:rPr>
          <w:rFonts w:ascii="Times New Roman" w:hAnsi="Times New Roman"/>
          <w:sz w:val="24"/>
          <w:szCs w:val="24"/>
        </w:rPr>
        <w:t>i</w:t>
      </w:r>
      <w:r w:rsidRPr="00F93639">
        <w:rPr>
          <w:rFonts w:ascii="Times New Roman" w:hAnsi="Times New Roman"/>
          <w:sz w:val="24"/>
          <w:szCs w:val="24"/>
        </w:rPr>
        <w:t>jinallik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639">
        <w:rPr>
          <w:rFonts w:ascii="Times New Roman" w:hAnsi="Times New Roman"/>
          <w:sz w:val="24"/>
          <w:szCs w:val="24"/>
        </w:rPr>
        <w:t>Raporu”</w:t>
      </w:r>
      <w:r>
        <w:rPr>
          <w:rFonts w:ascii="Times New Roman" w:hAnsi="Times New Roman"/>
          <w:sz w:val="24"/>
          <w:szCs w:val="24"/>
        </w:rPr>
        <w:t>nun alınması gerekmektedir.</w:t>
      </w:r>
    </w:p>
    <w:p w:rsidR="00D13C5A" w:rsidRDefault="00491DF7" w:rsidP="00D13C5A">
      <w:pPr>
        <w:jc w:val="both"/>
        <w:rPr>
          <w:rFonts w:ascii="Times New Roman" w:hAnsi="Times New Roman" w:cs="Times New Roman"/>
          <w:sz w:val="24"/>
        </w:rPr>
      </w:pPr>
      <w:r w:rsidRPr="00491DF7">
        <w:rPr>
          <w:rFonts w:ascii="Times New Roman" w:hAnsi="Times New Roman" w:cs="Times New Roman"/>
          <w:sz w:val="24"/>
        </w:rPr>
        <w:t>Üniversitemizde intihal kontrolü sağlamak amacıyla Turnitin programı kullanılmakta</w:t>
      </w:r>
      <w:r w:rsidR="00F23896">
        <w:rPr>
          <w:rFonts w:ascii="Times New Roman" w:hAnsi="Times New Roman" w:cs="Times New Roman"/>
          <w:sz w:val="24"/>
        </w:rPr>
        <w:t>dır.</w:t>
      </w:r>
      <w:r w:rsidRPr="00491DF7">
        <w:rPr>
          <w:rFonts w:ascii="Times New Roman" w:hAnsi="Times New Roman" w:cs="Times New Roman"/>
          <w:sz w:val="24"/>
        </w:rPr>
        <w:t xml:space="preserve"> </w:t>
      </w:r>
      <w:r w:rsidR="00F23896">
        <w:rPr>
          <w:rFonts w:ascii="Times New Roman" w:hAnsi="Times New Roman" w:cs="Times New Roman"/>
          <w:sz w:val="24"/>
        </w:rPr>
        <w:t>Turnitin İntihal Tespit Programını kullanabilmek için,</w:t>
      </w:r>
      <w:r w:rsidRPr="00491DF7">
        <w:rPr>
          <w:rFonts w:ascii="Times New Roman" w:hAnsi="Times New Roman" w:cs="Times New Roman"/>
          <w:sz w:val="24"/>
        </w:rPr>
        <w:t xml:space="preserve"> </w:t>
      </w:r>
      <w:r w:rsidR="00F23896">
        <w:rPr>
          <w:rFonts w:ascii="Times New Roman" w:hAnsi="Times New Roman" w:cs="Times New Roman"/>
          <w:sz w:val="24"/>
        </w:rPr>
        <w:t>h</w:t>
      </w:r>
      <w:r w:rsidRPr="00491DF7">
        <w:rPr>
          <w:rFonts w:ascii="Times New Roman" w:hAnsi="Times New Roman" w:cs="Times New Roman"/>
          <w:sz w:val="24"/>
        </w:rPr>
        <w:t xml:space="preserve">alen kayıtlı olmayan ve lisansüstü ders veren Dr. ve üzeri unvan sahibi akademisyenlerimiz kütüphaneden kendileri için hesap oluşturulmasını isteyebilirler. </w:t>
      </w:r>
    </w:p>
    <w:p w:rsidR="00491DF7" w:rsidRPr="00491DF7" w:rsidRDefault="00F23896" w:rsidP="00491DF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Turnitin programı kullanımı üzerine örnek bir uygulama aşağıda verilmiştir. Bununla birlikte,</w:t>
      </w:r>
      <w:r w:rsidR="00491DF7">
        <w:rPr>
          <w:rFonts w:ascii="Times New Roman" w:hAnsi="Times New Roman" w:cs="Times New Roman"/>
          <w:sz w:val="24"/>
        </w:rPr>
        <w:t xml:space="preserve"> aşağıdaki bağlantılardan da yararlanılabilir:</w:t>
      </w:r>
    </w:p>
    <w:p w:rsidR="00491DF7" w:rsidRPr="00491DF7" w:rsidRDefault="002A709D" w:rsidP="00491DF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hyperlink r:id="rId5" w:history="1">
        <w:r w:rsidR="00491DF7" w:rsidRPr="00491DF7">
          <w:rPr>
            <w:rStyle w:val="Hyperlink"/>
            <w:rFonts w:ascii="Times New Roman" w:hAnsi="Times New Roman" w:cs="Times New Roman"/>
            <w:sz w:val="24"/>
          </w:rPr>
          <w:t>http://turnitin.com/en_us/training/instructor-training/instructor-quickstart-guide</w:t>
        </w:r>
      </w:hyperlink>
    </w:p>
    <w:p w:rsidR="00491DF7" w:rsidRPr="00491DF7" w:rsidRDefault="002A709D" w:rsidP="00491DF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hyperlink r:id="rId6" w:history="1">
        <w:r w:rsidR="00491DF7" w:rsidRPr="00491DF7">
          <w:rPr>
            <w:rStyle w:val="Hyperlink"/>
            <w:rFonts w:ascii="Times New Roman" w:hAnsi="Times New Roman" w:cs="Times New Roman"/>
            <w:sz w:val="24"/>
          </w:rPr>
          <w:t>http://turnitin.com/en_us/training/instructor-training/instructor-user-manual</w:t>
        </w:r>
      </w:hyperlink>
    </w:p>
    <w:p w:rsidR="00491DF7" w:rsidRPr="00491DF7" w:rsidRDefault="002A709D" w:rsidP="00491DF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hyperlink r:id="rId7" w:history="1">
        <w:r w:rsidR="00491DF7" w:rsidRPr="00491DF7">
          <w:rPr>
            <w:rStyle w:val="Hyperlink"/>
            <w:rFonts w:ascii="Times New Roman" w:hAnsi="Times New Roman" w:cs="Times New Roman"/>
            <w:sz w:val="24"/>
          </w:rPr>
          <w:t>https://guides.turnitin.com/Translated_Manuals/T%C3%BCrk%C3%A7e</w:t>
        </w:r>
      </w:hyperlink>
    </w:p>
    <w:p w:rsidR="00491DF7" w:rsidRPr="00491DF7" w:rsidRDefault="00491DF7" w:rsidP="00491DF7">
      <w:pPr>
        <w:jc w:val="both"/>
        <w:rPr>
          <w:rFonts w:ascii="Times New Roman" w:hAnsi="Times New Roman" w:cs="Times New Roman"/>
          <w:sz w:val="24"/>
        </w:rPr>
      </w:pPr>
    </w:p>
    <w:p w:rsidR="00F23896" w:rsidRPr="00F23896" w:rsidRDefault="00F23896" w:rsidP="00D13C5A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F23896">
        <w:rPr>
          <w:rFonts w:ascii="Times New Roman" w:hAnsi="Times New Roman" w:cs="Times New Roman"/>
          <w:b/>
          <w:sz w:val="24"/>
          <w:u w:val="single"/>
        </w:rPr>
        <w:t>ÖRNEK UYGULAMA</w:t>
      </w:r>
    </w:p>
    <w:p w:rsidR="00F23896" w:rsidRDefault="00553623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Turnitin İntihal Tespit Programı’nın kullanımı, Makine Mühendisliği Bölümü öğretim üyesi Dr. </w:t>
      </w:r>
      <w:r w:rsidR="009C757D">
        <w:rPr>
          <w:rFonts w:ascii="Times New Roman" w:hAnsi="Times New Roman" w:cs="Times New Roman"/>
          <w:sz w:val="24"/>
        </w:rPr>
        <w:t>Erdem</w:t>
      </w:r>
      <w:r>
        <w:rPr>
          <w:rFonts w:ascii="Times New Roman" w:hAnsi="Times New Roman" w:cs="Times New Roman"/>
          <w:sz w:val="24"/>
        </w:rPr>
        <w:t xml:space="preserve"> </w:t>
      </w:r>
      <w:r w:rsidR="009C757D">
        <w:rPr>
          <w:rFonts w:ascii="Times New Roman" w:hAnsi="Times New Roman" w:cs="Times New Roman"/>
          <w:sz w:val="24"/>
        </w:rPr>
        <w:t>ACAR</w:t>
      </w:r>
      <w:r>
        <w:rPr>
          <w:rFonts w:ascii="Times New Roman" w:hAnsi="Times New Roman" w:cs="Times New Roman"/>
          <w:sz w:val="24"/>
        </w:rPr>
        <w:t xml:space="preserve"> tarafından yönetilen ve Fen Bilimleri Enstitüsü Makine Mühendisliği Ana Bilim Dalı yüksek lisans öğrencisi </w:t>
      </w:r>
      <w:r w:rsidR="009C757D">
        <w:rPr>
          <w:rFonts w:ascii="Times New Roman" w:hAnsi="Times New Roman" w:cs="Times New Roman"/>
          <w:sz w:val="24"/>
        </w:rPr>
        <w:t>Gamze</w:t>
      </w:r>
      <w:r>
        <w:rPr>
          <w:rFonts w:ascii="Times New Roman" w:hAnsi="Times New Roman" w:cs="Times New Roman"/>
          <w:sz w:val="24"/>
        </w:rPr>
        <w:t xml:space="preserve"> </w:t>
      </w:r>
      <w:r w:rsidR="009C757D">
        <w:rPr>
          <w:rFonts w:ascii="Times New Roman" w:hAnsi="Times New Roman" w:cs="Times New Roman"/>
          <w:sz w:val="24"/>
        </w:rPr>
        <w:t>BAYRAK</w:t>
      </w:r>
      <w:r>
        <w:rPr>
          <w:rFonts w:ascii="Times New Roman" w:hAnsi="Times New Roman" w:cs="Times New Roman"/>
          <w:sz w:val="24"/>
        </w:rPr>
        <w:t xml:space="preserve"> tarafından yazılan “</w:t>
      </w:r>
      <w:r w:rsidR="009C757D" w:rsidRPr="009C757D">
        <w:rPr>
          <w:rFonts w:ascii="Times New Roman" w:hAnsi="Times New Roman" w:cs="Times New Roman"/>
          <w:sz w:val="24"/>
        </w:rPr>
        <w:t>Bir Rüzgâr Türbini Kanadının Güvenilirliğinin Markov Zinciri Monte Carlo Tabanlı Kuyruk Modelleme Yöntemiyle Tahmini</w:t>
      </w:r>
      <w:r>
        <w:rPr>
          <w:rFonts w:ascii="Times New Roman" w:hAnsi="Times New Roman" w:cs="Times New Roman"/>
          <w:sz w:val="24"/>
        </w:rPr>
        <w:t xml:space="preserve">” başlıklı yüksek lisans tezi üzerinde uygulanmış ve </w:t>
      </w:r>
      <w:r w:rsidR="00EA2732">
        <w:rPr>
          <w:rFonts w:ascii="Times New Roman" w:hAnsi="Times New Roman" w:cs="Times New Roman"/>
          <w:sz w:val="24"/>
        </w:rPr>
        <w:t>izlenen</w:t>
      </w:r>
      <w:r>
        <w:rPr>
          <w:rFonts w:ascii="Times New Roman" w:hAnsi="Times New Roman" w:cs="Times New Roman"/>
          <w:sz w:val="24"/>
        </w:rPr>
        <w:t xml:space="preserve"> adımlar aşağıda verilmiştir. </w:t>
      </w:r>
    </w:p>
    <w:p w:rsidR="00553623" w:rsidRDefault="00553623" w:rsidP="00D13C5A">
      <w:pPr>
        <w:jc w:val="both"/>
        <w:rPr>
          <w:rFonts w:ascii="Times New Roman" w:hAnsi="Times New Roman" w:cs="Times New Roman"/>
          <w:sz w:val="24"/>
        </w:rPr>
      </w:pPr>
    </w:p>
    <w:p w:rsidR="00491DF7" w:rsidRDefault="00491DF7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CE0AF1">
        <w:rPr>
          <w:rFonts w:ascii="Times New Roman" w:hAnsi="Times New Roman" w:cs="Times New Roman"/>
          <w:sz w:val="24"/>
        </w:rPr>
        <w:t xml:space="preserve">Turnitin programı kullanımı </w:t>
      </w:r>
      <w:r>
        <w:rPr>
          <w:rFonts w:ascii="Times New Roman" w:hAnsi="Times New Roman" w:cs="Times New Roman"/>
          <w:sz w:val="24"/>
        </w:rPr>
        <w:t xml:space="preserve">için </w:t>
      </w:r>
      <w:hyperlink r:id="rId8" w:history="1">
        <w:r w:rsidRPr="001C42C8">
          <w:rPr>
            <w:rStyle w:val="Hyperlink"/>
            <w:rFonts w:ascii="Times New Roman" w:hAnsi="Times New Roman" w:cs="Times New Roman"/>
            <w:sz w:val="24"/>
          </w:rPr>
          <w:t>www.turnitin.com</w:t>
        </w:r>
      </w:hyperlink>
      <w:r w:rsidR="00CE0AF1">
        <w:rPr>
          <w:rFonts w:ascii="Times New Roman" w:hAnsi="Times New Roman" w:cs="Times New Roman"/>
          <w:sz w:val="24"/>
        </w:rPr>
        <w:t xml:space="preserve"> adresinden giriş yapılır.</w:t>
      </w:r>
    </w:p>
    <w:p w:rsidR="00491DF7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318781" cy="2886075"/>
            <wp:effectExtent l="0" t="0" r="0" b="0"/>
            <wp:docPr id="6" name="Picture 6" descr="C:\z440\aTOBB_ETU\FBE\orijinallik\ornek_uygulama2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z440\aTOBB_ETU\FBE\orijinallik\ornek_uygulama2\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24" cy="29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F7" w:rsidRDefault="00491DF7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 Açılan ekranda “Add Class” bağlantısı kullanılarak </w:t>
      </w:r>
      <w:r w:rsidR="00F23896">
        <w:rPr>
          <w:rFonts w:ascii="Times New Roman" w:hAnsi="Times New Roman" w:cs="Times New Roman"/>
          <w:sz w:val="24"/>
        </w:rPr>
        <w:t xml:space="preserve">danışman </w:t>
      </w:r>
      <w:r>
        <w:rPr>
          <w:rFonts w:ascii="Times New Roman" w:hAnsi="Times New Roman" w:cs="Times New Roman"/>
          <w:sz w:val="24"/>
        </w:rPr>
        <w:t>öğretim üyesi hesabına bir sınıf eklenir.</w:t>
      </w:r>
    </w:p>
    <w:p w:rsidR="00491DF7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3100099"/>
            <wp:effectExtent l="0" t="0" r="0" b="0"/>
            <wp:docPr id="7" name="Picture 7" descr="C:\z440\aTOBB_ETU\FBE\orijinallik\ornek_uygulama2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z440\aTOBB_ETU\FBE\orijinallik\ornek_uygulama2\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F23896" w:rsidRDefault="00F23896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Ders bilgileri aşağıdaki örnekte olduğu gibi </w:t>
      </w:r>
      <w:r w:rsidR="003E1A8E">
        <w:rPr>
          <w:rFonts w:ascii="Times New Roman" w:hAnsi="Times New Roman" w:cs="Times New Roman"/>
          <w:sz w:val="24"/>
        </w:rPr>
        <w:t>programa</w:t>
      </w:r>
      <w:r>
        <w:rPr>
          <w:rFonts w:ascii="Times New Roman" w:hAnsi="Times New Roman" w:cs="Times New Roman"/>
          <w:sz w:val="24"/>
        </w:rPr>
        <w:t xml:space="preserve"> girilir.</w:t>
      </w:r>
    </w:p>
    <w:p w:rsidR="00F23896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3692566"/>
            <wp:effectExtent l="0" t="0" r="0" b="0"/>
            <wp:docPr id="10" name="Picture 10" descr="C:\z440\aTOBB_ETU\FBE\orijinallik\ornek_uygulama2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z440\aTOBB_ETU\FBE\orijinallik\ornek_uygulama2\s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F23896" w:rsidRPr="00C874C8" w:rsidRDefault="00F23896" w:rsidP="00D13C5A">
      <w:pPr>
        <w:jc w:val="both"/>
        <w:rPr>
          <w:rFonts w:ascii="Times New Roman" w:hAnsi="Times New Roman" w:cs="Times New Roman"/>
          <w:sz w:val="24"/>
        </w:rPr>
      </w:pPr>
      <w:r w:rsidRPr="00C874C8">
        <w:rPr>
          <w:rFonts w:ascii="Times New Roman" w:hAnsi="Times New Roman" w:cs="Times New Roman"/>
          <w:sz w:val="24"/>
        </w:rPr>
        <w:t xml:space="preserve">4. </w:t>
      </w:r>
      <w:r w:rsidR="00671722" w:rsidRPr="00C874C8">
        <w:rPr>
          <w:rFonts w:ascii="Times New Roman" w:hAnsi="Times New Roman" w:cs="Times New Roman"/>
          <w:sz w:val="24"/>
        </w:rPr>
        <w:t>“</w:t>
      </w:r>
      <w:r w:rsidRPr="00E503A9">
        <w:rPr>
          <w:rFonts w:ascii="Times New Roman" w:hAnsi="Times New Roman" w:cs="Times New Roman"/>
          <w:sz w:val="24"/>
        </w:rPr>
        <w:t>Submit</w:t>
      </w:r>
      <w:r w:rsidR="00671722" w:rsidRPr="00E503A9">
        <w:rPr>
          <w:rFonts w:ascii="Times New Roman" w:hAnsi="Times New Roman" w:cs="Times New Roman"/>
          <w:sz w:val="24"/>
        </w:rPr>
        <w:t>”</w:t>
      </w:r>
      <w:r w:rsidRPr="00E503A9">
        <w:rPr>
          <w:rFonts w:ascii="Times New Roman" w:hAnsi="Times New Roman" w:cs="Times New Roman"/>
          <w:sz w:val="24"/>
        </w:rPr>
        <w:t xml:space="preserve"> </w:t>
      </w:r>
      <w:r w:rsidR="00671722" w:rsidRPr="00E503A9">
        <w:rPr>
          <w:rFonts w:ascii="Times New Roman" w:hAnsi="Times New Roman" w:cs="Times New Roman"/>
          <w:sz w:val="24"/>
        </w:rPr>
        <w:t>bağlantısı tıklandığında</w:t>
      </w:r>
      <w:r w:rsidRPr="00E503A9">
        <w:rPr>
          <w:rFonts w:ascii="Times New Roman" w:hAnsi="Times New Roman" w:cs="Times New Roman"/>
          <w:sz w:val="24"/>
        </w:rPr>
        <w:t xml:space="preserve">, </w:t>
      </w:r>
      <w:r w:rsidR="00671722" w:rsidRPr="00E503A9">
        <w:rPr>
          <w:rFonts w:ascii="Times New Roman" w:hAnsi="Times New Roman" w:cs="Times New Roman"/>
          <w:sz w:val="24"/>
        </w:rPr>
        <w:t xml:space="preserve">Turnitin programı </w:t>
      </w:r>
      <w:r w:rsidRPr="00E503A9">
        <w:rPr>
          <w:rFonts w:ascii="Times New Roman" w:hAnsi="Times New Roman" w:cs="Times New Roman"/>
          <w:sz w:val="24"/>
        </w:rPr>
        <w:t xml:space="preserve">aşağıdaki örnekte </w:t>
      </w:r>
      <w:r w:rsidR="00671722" w:rsidRPr="00E503A9">
        <w:rPr>
          <w:rFonts w:ascii="Times New Roman" w:hAnsi="Times New Roman" w:cs="Times New Roman"/>
          <w:sz w:val="24"/>
        </w:rPr>
        <w:t>görüldüğü üzere</w:t>
      </w:r>
      <w:r w:rsidRPr="00E503A9">
        <w:rPr>
          <w:rFonts w:ascii="Times New Roman" w:hAnsi="Times New Roman" w:cs="Times New Roman"/>
          <w:sz w:val="24"/>
        </w:rPr>
        <w:t xml:space="preserve"> bir ders oluşturur.</w:t>
      </w:r>
      <w:r w:rsidR="00671722" w:rsidRPr="00E503A9">
        <w:rPr>
          <w:rFonts w:ascii="Times New Roman" w:hAnsi="Times New Roman" w:cs="Times New Roman"/>
          <w:sz w:val="24"/>
        </w:rPr>
        <w:t xml:space="preserve"> “Continue</w:t>
      </w:r>
      <w:r w:rsidR="00671722" w:rsidRPr="00C874C8">
        <w:rPr>
          <w:rFonts w:ascii="Times New Roman" w:hAnsi="Times New Roman" w:cs="Times New Roman"/>
          <w:sz w:val="24"/>
        </w:rPr>
        <w:t>” bağlantısı tıklanır.</w:t>
      </w:r>
    </w:p>
    <w:p w:rsidR="00F23896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3433762"/>
            <wp:effectExtent l="0" t="0" r="0" b="0"/>
            <wp:docPr id="13" name="Picture 13" descr="C:\z440\aTOBB_ETU\FBE\orijinallik\ornek_uygulama2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z440\aTOBB_ETU\FBE\orijinallik\ornek_uygulama2\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96" w:rsidRDefault="00F23896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F23896" w:rsidRPr="00C874C8" w:rsidRDefault="00F23896" w:rsidP="00F23896">
      <w:pPr>
        <w:jc w:val="both"/>
        <w:rPr>
          <w:rFonts w:ascii="Times New Roman" w:hAnsi="Times New Roman" w:cs="Times New Roman"/>
          <w:sz w:val="24"/>
        </w:rPr>
      </w:pPr>
      <w:r w:rsidRPr="00C874C8">
        <w:rPr>
          <w:rFonts w:ascii="Times New Roman" w:hAnsi="Times New Roman" w:cs="Times New Roman"/>
          <w:sz w:val="24"/>
        </w:rPr>
        <w:t xml:space="preserve">5. </w:t>
      </w:r>
      <w:r w:rsidR="00671722" w:rsidRPr="00C874C8">
        <w:rPr>
          <w:rFonts w:ascii="Times New Roman" w:hAnsi="Times New Roman" w:cs="Times New Roman"/>
          <w:sz w:val="24"/>
        </w:rPr>
        <w:t>Açılan sayfada, o</w:t>
      </w:r>
      <w:r w:rsidRPr="00C874C8">
        <w:rPr>
          <w:rFonts w:ascii="Times New Roman" w:hAnsi="Times New Roman" w:cs="Times New Roman"/>
          <w:sz w:val="24"/>
        </w:rPr>
        <w:t xml:space="preserve">luşturulan </w:t>
      </w:r>
      <w:r w:rsidRPr="00E503A9">
        <w:rPr>
          <w:rFonts w:ascii="Times New Roman" w:hAnsi="Times New Roman" w:cs="Times New Roman"/>
          <w:sz w:val="24"/>
        </w:rPr>
        <w:t>yeni dersin</w:t>
      </w:r>
      <w:r w:rsidR="00671722" w:rsidRPr="00E503A9">
        <w:rPr>
          <w:rFonts w:ascii="Times New Roman" w:hAnsi="Times New Roman" w:cs="Times New Roman"/>
          <w:sz w:val="24"/>
        </w:rPr>
        <w:t xml:space="preserve"> (Y</w:t>
      </w:r>
      <w:r w:rsidR="0083480A" w:rsidRPr="00E503A9">
        <w:rPr>
          <w:rFonts w:ascii="Times New Roman" w:hAnsi="Times New Roman" w:cs="Times New Roman"/>
          <w:sz w:val="24"/>
        </w:rPr>
        <w:t>ü</w:t>
      </w:r>
      <w:r w:rsidR="00671722" w:rsidRPr="00E503A9">
        <w:rPr>
          <w:rFonts w:ascii="Times New Roman" w:hAnsi="Times New Roman" w:cs="Times New Roman"/>
          <w:sz w:val="24"/>
        </w:rPr>
        <w:t>ksek lisans tezi</w:t>
      </w:r>
      <w:r w:rsidR="00671722" w:rsidRPr="00C874C8">
        <w:rPr>
          <w:rFonts w:ascii="Times New Roman" w:hAnsi="Times New Roman" w:cs="Times New Roman"/>
          <w:sz w:val="24"/>
        </w:rPr>
        <w:t>)</w:t>
      </w:r>
      <w:r w:rsidRPr="00C874C8">
        <w:rPr>
          <w:rFonts w:ascii="Times New Roman" w:hAnsi="Times New Roman" w:cs="Times New Roman"/>
          <w:sz w:val="24"/>
        </w:rPr>
        <w:t xml:space="preserve"> bağlantısına tıklanır.</w:t>
      </w:r>
    </w:p>
    <w:p w:rsidR="00F23896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2706199"/>
            <wp:effectExtent l="0" t="0" r="0" b="0"/>
            <wp:docPr id="17" name="Picture 17" descr="C:\z440\aTOBB_ETU\FBE\orijinallik\ornek_uygulama2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z440\aTOBB_ETU\FBE\orijinallik\ornek_uygulama2\s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96" w:rsidRDefault="00F23896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F23896" w:rsidRDefault="00F23896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CE0AF1">
        <w:rPr>
          <w:rFonts w:ascii="Times New Roman" w:hAnsi="Times New Roman" w:cs="Times New Roman"/>
          <w:sz w:val="24"/>
        </w:rPr>
        <w:t>Açılan sayfada, “Add Assignment” bağlantısına tıklanır.</w:t>
      </w:r>
    </w:p>
    <w:p w:rsidR="00CE0AF1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2701084"/>
            <wp:effectExtent l="0" t="0" r="0" b="0"/>
            <wp:docPr id="21" name="Picture 21" descr="C:\z440\aTOBB_ETU\FBE\orijinallik\ornek_uygulama2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z440\aTOBB_ETU\FBE\orijinallik\ornek_uygulama2\s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Default="00CE0AF1" w:rsidP="00CE0A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Açılan sayfada, aşağıdaki örnekte </w:t>
      </w:r>
      <w:r w:rsidR="00671722">
        <w:rPr>
          <w:rFonts w:ascii="Times New Roman" w:hAnsi="Times New Roman" w:cs="Times New Roman"/>
          <w:sz w:val="24"/>
        </w:rPr>
        <w:t>gösterildiği üzere,</w:t>
      </w:r>
      <w:r>
        <w:rPr>
          <w:rFonts w:ascii="Times New Roman" w:hAnsi="Times New Roman" w:cs="Times New Roman"/>
          <w:sz w:val="24"/>
        </w:rPr>
        <w:t xml:space="preserve"> kırmızı kutucuklarla gösterilen kısımlardaki bilgiler girilir. “Optional settings” bağlantısına tıklanarak </w:t>
      </w:r>
      <w:r w:rsidRPr="00CE0AF1">
        <w:rPr>
          <w:rFonts w:ascii="Times New Roman" w:hAnsi="Times New Roman" w:cs="Times New Roman"/>
          <w:sz w:val="24"/>
        </w:rPr>
        <w:t>programdaki filtreleme seçenekleri</w:t>
      </w:r>
      <w:r>
        <w:rPr>
          <w:rFonts w:ascii="Times New Roman" w:hAnsi="Times New Roman" w:cs="Times New Roman"/>
          <w:sz w:val="24"/>
        </w:rPr>
        <w:t xml:space="preserve"> ayarlanır.</w:t>
      </w:r>
    </w:p>
    <w:p w:rsidR="00CE0AF1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2592324"/>
            <wp:effectExtent l="0" t="0" r="0" b="0"/>
            <wp:docPr id="23" name="Picture 23" descr="C:\z440\aTOBB_ETU\FBE\orijinallik\ornek_uygulama2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z440\aTOBB_ETU\FBE\orijinallik\ornek_uygulama2\s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9C757D" w:rsidRDefault="009C757D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Pr="00F93639" w:rsidRDefault="00CE0AF1" w:rsidP="0055362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</w:rPr>
        <w:lastRenderedPageBreak/>
        <w:t>8.   TOBB Ekonomi v</w:t>
      </w:r>
      <w:r w:rsidRPr="00CE0AF1">
        <w:rPr>
          <w:rFonts w:ascii="Times New Roman" w:hAnsi="Times New Roman" w:cs="Times New Roman"/>
          <w:sz w:val="24"/>
        </w:rPr>
        <w:t>e Teknoloji Üniversitesi</w:t>
      </w:r>
      <w:r>
        <w:rPr>
          <w:rFonts w:ascii="Times New Roman" w:hAnsi="Times New Roman" w:cs="Times New Roman"/>
          <w:sz w:val="24"/>
        </w:rPr>
        <w:t xml:space="preserve"> </w:t>
      </w:r>
      <w:r w:rsidRPr="00CE0AF1">
        <w:rPr>
          <w:rFonts w:ascii="Times New Roman" w:hAnsi="Times New Roman" w:cs="Times New Roman"/>
          <w:sz w:val="24"/>
        </w:rPr>
        <w:t>Fen Bilimleri Enstitüsü</w:t>
      </w:r>
      <w:r>
        <w:rPr>
          <w:rFonts w:ascii="Times New Roman" w:hAnsi="Times New Roman" w:cs="Times New Roman"/>
          <w:sz w:val="24"/>
        </w:rPr>
        <w:t xml:space="preserve"> T</w:t>
      </w:r>
      <w:r w:rsidRPr="00CE0AF1">
        <w:rPr>
          <w:rFonts w:ascii="Times New Roman" w:hAnsi="Times New Roman" w:cs="Times New Roman"/>
          <w:sz w:val="24"/>
        </w:rPr>
        <w:t>ez Çalışma</w:t>
      </w:r>
      <w:r>
        <w:rPr>
          <w:rFonts w:ascii="Times New Roman" w:hAnsi="Times New Roman" w:cs="Times New Roman"/>
          <w:sz w:val="24"/>
        </w:rPr>
        <w:t>sı Orijinallik Raporu Alınması v</w:t>
      </w:r>
      <w:r w:rsidRPr="00CE0AF1">
        <w:rPr>
          <w:rFonts w:ascii="Times New Roman" w:hAnsi="Times New Roman" w:cs="Times New Roman"/>
          <w:sz w:val="24"/>
        </w:rPr>
        <w:t>e Kullanılması</w:t>
      </w:r>
      <w:r>
        <w:rPr>
          <w:rFonts w:ascii="Times New Roman" w:hAnsi="Times New Roman" w:cs="Times New Roman"/>
          <w:sz w:val="24"/>
        </w:rPr>
        <w:t xml:space="preserve"> </w:t>
      </w:r>
      <w:r w:rsidRPr="00CE0AF1">
        <w:rPr>
          <w:rFonts w:ascii="Times New Roman" w:hAnsi="Times New Roman" w:cs="Times New Roman"/>
          <w:sz w:val="24"/>
        </w:rPr>
        <w:t>Uygulama Esasları</w:t>
      </w:r>
      <w:r w:rsidRPr="00CE0AF1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Madde 5(c)’ye uygun olacak şekilde, 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filtreleme seçenekleri aşağıdaki şekilde ayarlanır:</w:t>
      </w:r>
    </w:p>
    <w:p w:rsidR="00CE0AF1" w:rsidRPr="00C41534" w:rsidRDefault="00CE0AF1" w:rsidP="00CE0AF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Kaynakça hariç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Pr="009178A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Bibliography excluded</w:t>
      </w: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CE0AF1" w:rsidRPr="00C41534" w:rsidRDefault="00CE0AF1" w:rsidP="00CE0AF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Alıntılar hariç/</w:t>
      </w:r>
      <w:r w:rsidR="00671722"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dâhil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Pr="009178A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Quotes excluded/included</w:t>
      </w: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CE0AF1" w:rsidRPr="00C41534" w:rsidRDefault="00CE0AF1" w:rsidP="00CE0AF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5 kelimeden daha az örtüşme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içeren metin kısımları hariç (</w:t>
      </w:r>
      <w:r w:rsidRPr="009178A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Limit match size to 5 words</w:t>
      </w:r>
      <w:r w:rsidRPr="00C41534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</w:p>
    <w:p w:rsidR="00F349FE" w:rsidRDefault="00F349FE" w:rsidP="00D13C5A">
      <w:pPr>
        <w:jc w:val="both"/>
        <w:rPr>
          <w:rFonts w:ascii="Times New Roman" w:hAnsi="Times New Roman" w:cs="Times New Roman"/>
          <w:sz w:val="24"/>
        </w:rPr>
      </w:pPr>
    </w:p>
    <w:p w:rsidR="00CE0AF1" w:rsidRDefault="00F349FE" w:rsidP="00D13C5A">
      <w:pPr>
        <w:jc w:val="both"/>
        <w:rPr>
          <w:rFonts w:ascii="Times New Roman" w:hAnsi="Times New Roman" w:cs="Times New Roman"/>
          <w:sz w:val="24"/>
        </w:rPr>
      </w:pPr>
      <w:r w:rsidRPr="00F349FE">
        <w:rPr>
          <w:rFonts w:ascii="Times New Roman" w:hAnsi="Times New Roman" w:cs="Times New Roman"/>
          <w:sz w:val="24"/>
        </w:rPr>
        <w:t>Benzerlik raporu “Tez Savunma Sınavı Öncesi” için alınırken “Submit papers to: no repository” seçeneği, “Mezuniyet İşlemleri” için alınırken ise “Submit papers to: standard paper repository” seçeneği kullanılmalıdır.</w:t>
      </w:r>
    </w:p>
    <w:p w:rsidR="00CE0AF1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158703" cy="6553835"/>
            <wp:effectExtent l="0" t="0" r="0" b="0"/>
            <wp:docPr id="27" name="Picture 27" descr="C:\z440\aTOBB_ETU\FBE\orijinallik\ornek_uygulama2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z440\aTOBB_ETU\FBE\orijinallik\ornek_uygulama2\s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90" cy="65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9. F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iltreleme seçenekleri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ayarlandıktan </w:t>
      </w:r>
      <w:r w:rsidR="003E1A8E">
        <w:rPr>
          <w:rFonts w:ascii="Times New Roman" w:eastAsia="Times New Roman" w:hAnsi="Times New Roman" w:cs="Times New Roman"/>
          <w:sz w:val="24"/>
          <w:szCs w:val="24"/>
          <w:lang w:eastAsia="tr-TR"/>
        </w:rPr>
        <w:t>ve onaylandıktan sonra açılan sayfada, “View” bağlantısına tıklanır.</w:t>
      </w:r>
    </w:p>
    <w:p w:rsidR="00CE0AF1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2646817"/>
            <wp:effectExtent l="0" t="0" r="0" b="0"/>
            <wp:docPr id="28" name="Picture 28" descr="C:\z440\aTOBB_ETU\FBE\orijinallik\ornek_uygulama2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z440\aTOBB_ETU\FBE\orijinallik\ornek_uygulama2\s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1" w:rsidRDefault="00CE0AF1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Açılan sayfada, “Submit File” bağlantısına tıklanır.</w:t>
      </w:r>
    </w:p>
    <w:p w:rsidR="003E1A8E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2515075"/>
            <wp:effectExtent l="0" t="0" r="0" b="0"/>
            <wp:docPr id="29" name="Picture 29" descr="C:\z440\aTOBB_ETU\FBE\orijinallik\ornek_uygulama2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z440\aTOBB_ETU\FBE\orijinallik\ornek_uygulama2\s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11. Açılan sayfada programa bilgiler girilirken,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Dosya B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aşlığı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Pr="009178A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Document Title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olarak tez başlığının tamamı,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Yazar A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dı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Pr="009178A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Author's First Name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olarak öğrencinin adı, yazar soyadı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(</w:t>
      </w:r>
      <w:r w:rsidRPr="009178A6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Author's Last Name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) olarak öğrencinin soyadı bilgisi yazılır.</w:t>
      </w:r>
    </w:p>
    <w:p w:rsidR="003E1A8E" w:rsidRDefault="003E1A8E" w:rsidP="002F23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7944C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Lisansüstü t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ezin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Kapak S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ayfası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, Özet, Abstract, G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iriş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, A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B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ölümler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Sonuç </w:t>
      </w:r>
      <w:r w:rsidR="00553623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bölümlerinden oluşan kısımları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tek bir dosya olarak programa y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üklen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ir</w:t>
      </w:r>
      <w:r w:rsidRPr="00F9363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227D7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7944C9">
        <w:rPr>
          <w:rFonts w:ascii="Times New Roman" w:eastAsia="Times New Roman" w:hAnsi="Times New Roman" w:cs="Times New Roman"/>
          <w:sz w:val="24"/>
          <w:szCs w:val="24"/>
          <w:lang w:eastAsia="tr-TR"/>
        </w:rPr>
        <w:t>Turnitin programına y</w:t>
      </w:r>
      <w:r w:rsidR="00227D7D">
        <w:rPr>
          <w:rFonts w:ascii="Times New Roman" w:eastAsia="Times New Roman" w:hAnsi="Times New Roman" w:cs="Times New Roman"/>
          <w:sz w:val="24"/>
          <w:szCs w:val="24"/>
          <w:lang w:eastAsia="tr-TR"/>
        </w:rPr>
        <w:t>üklenen dosyanın büyüklüğünün</w:t>
      </w:r>
      <w:r w:rsidR="00227D7D" w:rsidRPr="00227D7D">
        <w:rPr>
          <w:rFonts w:ascii="Times New Roman" w:hAnsi="Times New Roman" w:cs="Times New Roman"/>
          <w:sz w:val="24"/>
        </w:rPr>
        <w:t xml:space="preserve"> </w:t>
      </w:r>
      <w:r w:rsidR="00227D7D">
        <w:rPr>
          <w:rFonts w:ascii="Times New Roman" w:hAnsi="Times New Roman" w:cs="Times New Roman"/>
          <w:sz w:val="24"/>
        </w:rPr>
        <w:t>40 MB’tan düşük olması, dosyada en az 20 kelime bulunması, sayfa sayısının 400’den az olması</w:t>
      </w:r>
      <w:r w:rsidR="007944C9">
        <w:rPr>
          <w:rFonts w:ascii="Times New Roman" w:hAnsi="Times New Roman" w:cs="Times New Roman"/>
          <w:sz w:val="24"/>
        </w:rPr>
        <w:t xml:space="preserve"> gerekmektedir. Kullanılabilecek dosya tipleri: </w:t>
      </w:r>
      <w:r w:rsidR="00227D7D" w:rsidRPr="00227D7D">
        <w:rPr>
          <w:rFonts w:ascii="Times New Roman" w:hAnsi="Times New Roman" w:cs="Times New Roman"/>
          <w:sz w:val="24"/>
        </w:rPr>
        <w:t>Microsoft Word, Excel, PowerPoint, WordPerfect, PostScript, PDF, HTML, RTF, OpenOffice (ODT)</w:t>
      </w:r>
      <w:r w:rsidR="007944C9">
        <w:rPr>
          <w:rFonts w:ascii="Times New Roman" w:hAnsi="Times New Roman" w:cs="Times New Roman"/>
          <w:sz w:val="24"/>
        </w:rPr>
        <w:t>, Hangul (HWP), Google Docs ve</w:t>
      </w:r>
      <w:r w:rsidR="00227D7D" w:rsidRPr="00227D7D">
        <w:rPr>
          <w:rFonts w:ascii="Times New Roman" w:hAnsi="Times New Roman" w:cs="Times New Roman"/>
          <w:sz w:val="24"/>
        </w:rPr>
        <w:t xml:space="preserve"> </w:t>
      </w:r>
      <w:r w:rsidR="002F23BD">
        <w:rPr>
          <w:rFonts w:ascii="Times New Roman" w:hAnsi="Times New Roman" w:cs="Times New Roman"/>
          <w:sz w:val="24"/>
        </w:rPr>
        <w:t>düz metindir.</w:t>
      </w:r>
    </w:p>
    <w:p w:rsidR="003E1A8E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22292" cy="4962525"/>
            <wp:effectExtent l="0" t="0" r="0" b="0"/>
            <wp:docPr id="30" name="Picture 30" descr="C:\z440\aTOBB_ETU\FBE\orijinallik\ornek_uygulama2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z440\aTOBB_ETU\FBE\orijinallik\ornek_uygulama2\s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08" cy="49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9C757D" w:rsidRDefault="009C757D" w:rsidP="00D13C5A">
      <w:pPr>
        <w:jc w:val="both"/>
        <w:rPr>
          <w:rFonts w:ascii="Times New Roman" w:hAnsi="Times New Roman" w:cs="Times New Roman"/>
          <w:sz w:val="24"/>
        </w:rPr>
      </w:pPr>
    </w:p>
    <w:p w:rsidR="009C757D" w:rsidRDefault="009C757D" w:rsidP="00D13C5A">
      <w:pPr>
        <w:jc w:val="both"/>
        <w:rPr>
          <w:rFonts w:ascii="Times New Roman" w:hAnsi="Times New Roman" w:cs="Times New Roman"/>
          <w:sz w:val="24"/>
        </w:rPr>
      </w:pPr>
    </w:p>
    <w:p w:rsidR="009C757D" w:rsidRDefault="009C757D" w:rsidP="00D13C5A">
      <w:pPr>
        <w:jc w:val="both"/>
        <w:rPr>
          <w:rFonts w:ascii="Times New Roman" w:hAnsi="Times New Roman" w:cs="Times New Roman"/>
          <w:sz w:val="24"/>
        </w:rPr>
      </w:pPr>
    </w:p>
    <w:p w:rsidR="009C757D" w:rsidRDefault="009C757D" w:rsidP="00D13C5A">
      <w:pPr>
        <w:jc w:val="both"/>
        <w:rPr>
          <w:rFonts w:ascii="Times New Roman" w:hAnsi="Times New Roman" w:cs="Times New Roman"/>
          <w:sz w:val="24"/>
        </w:rPr>
      </w:pPr>
    </w:p>
    <w:p w:rsidR="003E1A8E" w:rsidRDefault="003E1A8E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12. Dosyanın </w:t>
      </w:r>
      <w:r w:rsidR="004B0D02">
        <w:rPr>
          <w:rFonts w:ascii="Times New Roman" w:hAnsi="Times New Roman" w:cs="Times New Roman"/>
          <w:sz w:val="24"/>
        </w:rPr>
        <w:t xml:space="preserve">programa </w:t>
      </w:r>
      <w:r>
        <w:rPr>
          <w:rFonts w:ascii="Times New Roman" w:hAnsi="Times New Roman" w:cs="Times New Roman"/>
          <w:sz w:val="24"/>
        </w:rPr>
        <w:t>yüklemesi genellikle 2 dakikadan az zaman almaktadır.</w:t>
      </w:r>
    </w:p>
    <w:p w:rsidR="003E1A8E" w:rsidRDefault="009C757D" w:rsidP="00B21B9F">
      <w:pPr>
        <w:jc w:val="center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4129124"/>
            <wp:effectExtent l="0" t="0" r="0" b="0"/>
            <wp:docPr id="31" name="Picture 31" descr="C:\z440\aTOBB_ETU\FBE\orijinallik\ornek_uygulama2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z440\aTOBB_ETU\FBE\orijinallik\ornek_uygulama2\s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8E" w:rsidRDefault="004B0D02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 Dosya başarıyla yüklendiğinde, bilgiler kontrol edilir ve </w:t>
      </w:r>
      <w:r w:rsidR="00671722">
        <w:rPr>
          <w:rFonts w:ascii="Times New Roman" w:hAnsi="Times New Roman" w:cs="Times New Roman"/>
          <w:sz w:val="24"/>
        </w:rPr>
        <w:t xml:space="preserve">“Confirm” bağlantısına tıklanarak </w:t>
      </w:r>
      <w:r>
        <w:rPr>
          <w:rFonts w:ascii="Times New Roman" w:hAnsi="Times New Roman" w:cs="Times New Roman"/>
          <w:sz w:val="24"/>
        </w:rPr>
        <w:t>onaylanır.</w:t>
      </w:r>
    </w:p>
    <w:p w:rsidR="004B0D02" w:rsidRDefault="009C757D" w:rsidP="00B21B9F">
      <w:pPr>
        <w:jc w:val="center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352925" cy="3743661"/>
            <wp:effectExtent l="0" t="0" r="0" b="0"/>
            <wp:docPr id="32" name="Picture 32" descr="C:\z440\aTOBB_ETU\FBE\orijinallik\ornek_uygulama2\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z440\aTOBB_ETU\FBE\orijinallik\ornek_uygulama2\s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52" cy="37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 Onaylama işleminin ardından, sistem tebrik mesajı verir. “Go to assignment inbox” bağlantısına tıklanır.</w:t>
      </w:r>
    </w:p>
    <w:p w:rsidR="004B0D02" w:rsidRDefault="009C757D" w:rsidP="00D13C5A">
      <w:pPr>
        <w:jc w:val="both"/>
        <w:rPr>
          <w:rFonts w:ascii="Times New Roman" w:hAnsi="Times New Roman" w:cs="Times New Roman"/>
          <w:sz w:val="24"/>
        </w:rPr>
      </w:pPr>
      <w:r w:rsidRPr="009C757D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6934200"/>
            <wp:effectExtent l="0" t="0" r="0" b="0"/>
            <wp:docPr id="33" name="Picture 33" descr="C:\z440\aTOBB_ETU\FBE\orijinallik\ornek_uygulama2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z440\aTOBB_ETU\FBE\orijinallik\ornek_uygulama2\s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15. Turnitin programının benzerlik oranını tespit süresi dosyanın büyüklüğüne, sayfa ve karakter sayısı gibi etmenlere bağlı olarak deği</w:t>
      </w:r>
      <w:r w:rsidR="00545F06">
        <w:rPr>
          <w:rFonts w:ascii="Times New Roman" w:hAnsi="Times New Roman" w:cs="Times New Roman"/>
          <w:sz w:val="24"/>
        </w:rPr>
        <w:t>şebilmektedir. Benzerlik oranı</w:t>
      </w:r>
      <w:r>
        <w:rPr>
          <w:rFonts w:ascii="Times New Roman" w:hAnsi="Times New Roman" w:cs="Times New Roman"/>
          <w:sz w:val="24"/>
        </w:rPr>
        <w:t xml:space="preserve"> tespit </w:t>
      </w:r>
      <w:r w:rsidR="00C164F2">
        <w:rPr>
          <w:rFonts w:ascii="Times New Roman" w:hAnsi="Times New Roman" w:cs="Times New Roman"/>
          <w:sz w:val="24"/>
        </w:rPr>
        <w:t>edildiğinde, bu bilgi aşağıda</w:t>
      </w:r>
      <w:r w:rsidR="00545F06">
        <w:rPr>
          <w:rFonts w:ascii="Times New Roman" w:hAnsi="Times New Roman" w:cs="Times New Roman"/>
          <w:sz w:val="24"/>
        </w:rPr>
        <w:t xml:space="preserve"> gösterildiği gibi </w:t>
      </w:r>
      <w:r>
        <w:rPr>
          <w:rFonts w:ascii="Times New Roman" w:hAnsi="Times New Roman" w:cs="Times New Roman"/>
          <w:sz w:val="24"/>
        </w:rPr>
        <w:t>ekrana aktarılmaktadır.</w:t>
      </w:r>
    </w:p>
    <w:p w:rsidR="001B75E9" w:rsidRDefault="001B75E9" w:rsidP="00D13C5A">
      <w:pPr>
        <w:jc w:val="both"/>
        <w:rPr>
          <w:rFonts w:ascii="Times New Roman" w:hAnsi="Times New Roman" w:cs="Times New Roman"/>
          <w:sz w:val="24"/>
        </w:rPr>
      </w:pPr>
    </w:p>
    <w:p w:rsidR="001B75E9" w:rsidRDefault="001B75E9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Ekranda benzerlik (</w:t>
      </w:r>
      <w:r w:rsidRPr="001B75E9">
        <w:rPr>
          <w:rFonts w:ascii="Times New Roman" w:hAnsi="Times New Roman" w:cs="Times New Roman"/>
          <w:i/>
          <w:sz w:val="24"/>
        </w:rPr>
        <w:t>similarity</w:t>
      </w:r>
      <w:r>
        <w:rPr>
          <w:rFonts w:ascii="Times New Roman" w:hAnsi="Times New Roman" w:cs="Times New Roman"/>
          <w:sz w:val="24"/>
        </w:rPr>
        <w:t>) oranının verildiği yeşil kutucuğa tıklandığında, yeni bir pencere açılacaktır.</w:t>
      </w:r>
    </w:p>
    <w:p w:rsidR="004B0D02" w:rsidRDefault="00AE7AC6" w:rsidP="00D13C5A">
      <w:pPr>
        <w:jc w:val="both"/>
        <w:rPr>
          <w:rFonts w:ascii="Times New Roman" w:hAnsi="Times New Roman" w:cs="Times New Roman"/>
          <w:sz w:val="24"/>
        </w:rPr>
      </w:pPr>
      <w:r w:rsidRPr="00AE7AC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4060138"/>
            <wp:effectExtent l="0" t="0" r="0" b="0"/>
            <wp:docPr id="34" name="Picture 34" descr="C:\z440\aTOBB_ETU\FBE\orijinallik\ornek_uygulama2\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z440\aTOBB_ETU\FBE\orijinallik\ornek_uygulama2\s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D02" w:rsidRDefault="004B0D02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2F23BD" w:rsidRDefault="002F23BD" w:rsidP="00D13C5A">
      <w:pPr>
        <w:jc w:val="both"/>
        <w:rPr>
          <w:rFonts w:ascii="Times New Roman" w:hAnsi="Times New Roman" w:cs="Times New Roman"/>
          <w:sz w:val="24"/>
        </w:rPr>
      </w:pPr>
    </w:p>
    <w:p w:rsidR="001B75E9" w:rsidRDefault="001B75E9" w:rsidP="001B75E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16. Açılan pencerede benzerlik saptanan belgelerin bilgileri verilmektedir. </w:t>
      </w:r>
      <w:r w:rsidR="00AE7AC6">
        <w:rPr>
          <w:rFonts w:ascii="Times New Roman" w:hAnsi="Times New Roman" w:cs="Times New Roman"/>
          <w:sz w:val="24"/>
        </w:rPr>
        <w:t xml:space="preserve">Aşağıdaki ekran görüntüsünde gösterilen </w:t>
      </w:r>
      <w:r>
        <w:rPr>
          <w:rFonts w:ascii="Times New Roman" w:hAnsi="Times New Roman" w:cs="Times New Roman"/>
          <w:sz w:val="24"/>
        </w:rPr>
        <w:t>“</w:t>
      </w:r>
      <w:r w:rsidR="00AE7AC6">
        <w:rPr>
          <w:rFonts w:ascii="Times New Roman" w:hAnsi="Times New Roman" w:cs="Times New Roman"/>
          <w:sz w:val="24"/>
        </w:rPr>
        <w:t>Download</w:t>
      </w:r>
      <w:r>
        <w:rPr>
          <w:rFonts w:ascii="Times New Roman" w:hAnsi="Times New Roman" w:cs="Times New Roman"/>
          <w:sz w:val="24"/>
        </w:rPr>
        <w:t>” bağlantısına tıklanır</w:t>
      </w:r>
      <w:r w:rsidR="00AE7AC6">
        <w:rPr>
          <w:rFonts w:ascii="Times New Roman" w:hAnsi="Times New Roman" w:cs="Times New Roman"/>
          <w:sz w:val="24"/>
        </w:rPr>
        <w:t>.</w:t>
      </w:r>
    </w:p>
    <w:p w:rsidR="001B75E9" w:rsidRDefault="00AE7AC6" w:rsidP="00D13C5A">
      <w:pPr>
        <w:jc w:val="both"/>
        <w:rPr>
          <w:rFonts w:ascii="Times New Roman" w:hAnsi="Times New Roman" w:cs="Times New Roman"/>
          <w:sz w:val="24"/>
        </w:rPr>
      </w:pPr>
      <w:r w:rsidRPr="00AE7AC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5760720" cy="3528707"/>
            <wp:effectExtent l="0" t="0" r="0" b="0"/>
            <wp:docPr id="35" name="Picture 35" descr="C:\z440\aTOBB_ETU\FBE\orijinallik\ornek_uygulama2\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z440\aTOBB_ETU\FBE\orijinallik\ornek_uygulama2\s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C6" w:rsidRDefault="00AE7AC6" w:rsidP="00D13C5A">
      <w:pPr>
        <w:jc w:val="both"/>
        <w:rPr>
          <w:rFonts w:ascii="Times New Roman" w:hAnsi="Times New Roman" w:cs="Times New Roman"/>
          <w:sz w:val="24"/>
        </w:rPr>
      </w:pPr>
    </w:p>
    <w:p w:rsidR="001B75E9" w:rsidRDefault="001B75E9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="00AE7AC6">
        <w:rPr>
          <w:rFonts w:ascii="Times New Roman" w:hAnsi="Times New Roman" w:cs="Times New Roman"/>
          <w:sz w:val="24"/>
        </w:rPr>
        <w:t xml:space="preserve">Açılan pencerede </w:t>
      </w:r>
      <w:r>
        <w:rPr>
          <w:rFonts w:ascii="Times New Roman" w:hAnsi="Times New Roman" w:cs="Times New Roman"/>
          <w:sz w:val="24"/>
        </w:rPr>
        <w:t>“</w:t>
      </w:r>
      <w:r w:rsidR="00AE7AC6">
        <w:rPr>
          <w:rFonts w:ascii="Times New Roman" w:hAnsi="Times New Roman" w:cs="Times New Roman"/>
          <w:sz w:val="24"/>
        </w:rPr>
        <w:t>Current View</w:t>
      </w:r>
      <w:r>
        <w:rPr>
          <w:rFonts w:ascii="Times New Roman" w:hAnsi="Times New Roman" w:cs="Times New Roman"/>
          <w:sz w:val="24"/>
        </w:rPr>
        <w:t xml:space="preserve">” </w:t>
      </w:r>
      <w:r w:rsidR="00AE7AC6">
        <w:rPr>
          <w:rFonts w:ascii="Times New Roman" w:hAnsi="Times New Roman" w:cs="Times New Roman"/>
          <w:sz w:val="24"/>
        </w:rPr>
        <w:t>bağlantısına tıklanarak sistem tarafından oluşturulan Benzerlik Raporu bilgisayara PDF formatında indirilebilir</w:t>
      </w:r>
      <w:r>
        <w:rPr>
          <w:rFonts w:ascii="Times New Roman" w:hAnsi="Times New Roman" w:cs="Times New Roman"/>
          <w:sz w:val="24"/>
        </w:rPr>
        <w:t>.</w:t>
      </w:r>
    </w:p>
    <w:p w:rsidR="001B75E9" w:rsidRDefault="00AE7AC6" w:rsidP="00B21B9F">
      <w:pPr>
        <w:jc w:val="center"/>
        <w:rPr>
          <w:rFonts w:ascii="Times New Roman" w:hAnsi="Times New Roman" w:cs="Times New Roman"/>
          <w:sz w:val="24"/>
        </w:rPr>
      </w:pPr>
      <w:r w:rsidRPr="00AE7AC6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609975" cy="3876393"/>
            <wp:effectExtent l="0" t="0" r="0" b="0"/>
            <wp:docPr id="36" name="Picture 36" descr="C:\z440\aTOBB_ETU\FBE\orijinallik\ornek_uygulama2\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z440\aTOBB_ETU\FBE\orijinallik\ornek_uygulama2\s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38" cy="38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74" w:rsidRDefault="00BF6459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18. </w:t>
      </w:r>
      <w:r w:rsidR="00AE7AC6">
        <w:rPr>
          <w:rFonts w:ascii="Times New Roman" w:hAnsi="Times New Roman" w:cs="Times New Roman"/>
          <w:sz w:val="24"/>
        </w:rPr>
        <w:t>İndirilen PDF dok</w:t>
      </w:r>
      <w:r w:rsidR="00CD3874">
        <w:rPr>
          <w:rFonts w:ascii="Times New Roman" w:hAnsi="Times New Roman" w:cs="Times New Roman"/>
          <w:sz w:val="24"/>
        </w:rPr>
        <w:t>ümanı temel olarak 3 kısımdan oluşmaktadır:</w:t>
      </w:r>
    </w:p>
    <w:p w:rsidR="00CD3874" w:rsidRDefault="00CD3874" w:rsidP="00CD387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 PDF dokümanının birinci kısmı; Tez Başlığı, Yazarı ve sisteme yüklenen dokümanla ilgili bilgilerin bulunduğu ilk sayfadır.</w:t>
      </w:r>
    </w:p>
    <w:p w:rsidR="007C5719" w:rsidRDefault="007C5719" w:rsidP="007C571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2952750" cy="367627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32" cy="36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74" w:rsidRDefault="00CD3874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 PDF dokümanının ikinci kısmı; sisteme yüklenen dokümanın tüm sayfaları ve bu sayfalarda tespit edilen benzerlikler işaretlenmiş olarak sunulduğu kısımdır.</w:t>
      </w:r>
      <w:r w:rsidR="007C5719">
        <w:rPr>
          <w:rFonts w:ascii="Times New Roman" w:hAnsi="Times New Roman" w:cs="Times New Roman"/>
          <w:sz w:val="24"/>
        </w:rPr>
        <w:t xml:space="preserve"> Aşağıdaki görselde </w:t>
      </w:r>
      <w:r w:rsidR="00B21B9F">
        <w:rPr>
          <w:rFonts w:ascii="Times New Roman" w:hAnsi="Times New Roman" w:cs="Times New Roman"/>
          <w:sz w:val="24"/>
        </w:rPr>
        <w:t>90 sayfalık kısmın sadece ilk sayfasının görüntüsü verilmiştir.</w:t>
      </w:r>
    </w:p>
    <w:p w:rsidR="007C5719" w:rsidRDefault="007C5719" w:rsidP="007C571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362450" cy="34596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20" cy="34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AC6" w:rsidRDefault="00CD3874" w:rsidP="00D13C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iii) PDF dokümanının üçüncü kısmı ise; “Originality Report” olarak adlandırabileceğimiz Benzerlik </w:t>
      </w:r>
      <w:r w:rsidR="007C5719">
        <w:rPr>
          <w:rFonts w:ascii="Times New Roman" w:hAnsi="Times New Roman" w:cs="Times New Roman"/>
          <w:sz w:val="24"/>
        </w:rPr>
        <w:t>Oranı</w:t>
      </w:r>
      <w:r>
        <w:rPr>
          <w:rFonts w:ascii="Times New Roman" w:hAnsi="Times New Roman" w:cs="Times New Roman"/>
          <w:sz w:val="24"/>
        </w:rPr>
        <w:t xml:space="preserve"> </w:t>
      </w:r>
      <w:r w:rsidR="007C5719" w:rsidRPr="00E503A9">
        <w:rPr>
          <w:rFonts w:ascii="Times New Roman" w:hAnsi="Times New Roman" w:cs="Times New Roman"/>
          <w:sz w:val="24"/>
        </w:rPr>
        <w:t xml:space="preserve">(“similarity index”) </w:t>
      </w:r>
      <w:r>
        <w:rPr>
          <w:rFonts w:ascii="Times New Roman" w:hAnsi="Times New Roman" w:cs="Times New Roman"/>
          <w:sz w:val="24"/>
        </w:rPr>
        <w:t>ve benzerlik tespit edilen kaynakların listelendiği kısımdır.</w:t>
      </w:r>
      <w:r w:rsidR="00B21B9F">
        <w:rPr>
          <w:rFonts w:ascii="Times New Roman" w:hAnsi="Times New Roman" w:cs="Times New Roman"/>
          <w:sz w:val="24"/>
        </w:rPr>
        <w:t xml:space="preserve"> Aşağıdaki görselde 4 sayfalık kısmın sadece ilk sayfasının görüntüsü verilmiştir.</w:t>
      </w:r>
    </w:p>
    <w:p w:rsidR="00B21B9F" w:rsidRDefault="00B21B9F" w:rsidP="00B21B9F">
      <w:pPr>
        <w:jc w:val="center"/>
        <w:rPr>
          <w:rFonts w:ascii="Times New Roman" w:hAnsi="Times New Roman" w:cs="Times New Roman"/>
          <w:sz w:val="24"/>
        </w:rPr>
      </w:pPr>
      <w:r w:rsidRPr="00B21B9F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3276600" cy="4286250"/>
            <wp:effectExtent l="0" t="0" r="0" b="0"/>
            <wp:docPr id="39" name="Picture 39" descr="C:\z440\aTOBB_ETU\FBE\orijinallik\ornek_uygulama2\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z440\aTOBB_ETU\FBE\orijinallik\ornek_uygulama2\s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49" cy="429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9F" w:rsidRDefault="00B21B9F" w:rsidP="00D13C5A">
      <w:pPr>
        <w:jc w:val="both"/>
        <w:rPr>
          <w:rFonts w:ascii="Times New Roman" w:hAnsi="Times New Roman" w:cs="Times New Roman"/>
          <w:sz w:val="24"/>
        </w:rPr>
      </w:pPr>
    </w:p>
    <w:p w:rsidR="001B75E9" w:rsidRPr="00B21B9F" w:rsidRDefault="003D5A01" w:rsidP="00D13C5A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İndirilen </w:t>
      </w:r>
      <w:r w:rsidR="00CD3874">
        <w:rPr>
          <w:rFonts w:ascii="Times New Roman" w:hAnsi="Times New Roman" w:cs="Times New Roman"/>
          <w:sz w:val="24"/>
        </w:rPr>
        <w:t>PDF dokümanının</w:t>
      </w:r>
      <w:r w:rsidR="00786039" w:rsidRPr="00E503A9">
        <w:rPr>
          <w:rFonts w:ascii="Times New Roman" w:hAnsi="Times New Roman" w:cs="Times New Roman"/>
          <w:sz w:val="24"/>
        </w:rPr>
        <w:t xml:space="preserve"> </w:t>
      </w:r>
      <w:r w:rsidR="00CD3874">
        <w:rPr>
          <w:rFonts w:ascii="Times New Roman" w:hAnsi="Times New Roman" w:cs="Times New Roman"/>
          <w:sz w:val="24"/>
        </w:rPr>
        <w:t>birinci ve üçüncü kısımlarının çıktıları</w:t>
      </w:r>
      <w:r w:rsidR="00553623" w:rsidRPr="00E503A9">
        <w:rPr>
          <w:rFonts w:ascii="Times New Roman" w:hAnsi="Times New Roman" w:cs="Times New Roman"/>
          <w:sz w:val="24"/>
        </w:rPr>
        <w:t xml:space="preserve"> alınır ve “Yüksek Lisans/Doktora Tez Çalışması Orijinallik Raporu” formuna eklenir.</w:t>
      </w:r>
      <w:r w:rsidR="006934C9" w:rsidRPr="00E503A9">
        <w:rPr>
          <w:rFonts w:ascii="Times New Roman" w:hAnsi="Times New Roman" w:cs="Times New Roman"/>
          <w:sz w:val="24"/>
        </w:rPr>
        <w:t xml:space="preserve"> </w:t>
      </w:r>
      <w:r w:rsidR="00211DAE" w:rsidRPr="00E503A9">
        <w:rPr>
          <w:rFonts w:ascii="Times New Roman" w:hAnsi="Times New Roman" w:cs="Times New Roman"/>
          <w:sz w:val="24"/>
        </w:rPr>
        <w:t>Yüksek Lisans/Doktora Tez Çalışması’nın orijinal olarak kabul edilebilmesi için</w:t>
      </w:r>
      <w:r w:rsidR="001F3300" w:rsidRPr="00E503A9">
        <w:rPr>
          <w:rFonts w:ascii="Times New Roman" w:hAnsi="Times New Roman" w:cs="Times New Roman"/>
          <w:sz w:val="24"/>
        </w:rPr>
        <w:t>,</w:t>
      </w:r>
      <w:r w:rsidR="00211DAE" w:rsidRPr="00E503A9">
        <w:rPr>
          <w:rFonts w:ascii="Times New Roman" w:hAnsi="Times New Roman" w:cs="Times New Roman"/>
          <w:sz w:val="24"/>
        </w:rPr>
        <w:t xml:space="preserve"> seçilen bu kriterler </w:t>
      </w:r>
      <w:r w:rsidR="00BF6459" w:rsidRPr="00E503A9">
        <w:rPr>
          <w:rFonts w:ascii="Times New Roman" w:hAnsi="Times New Roman" w:cs="Times New Roman"/>
          <w:sz w:val="24"/>
        </w:rPr>
        <w:t>dâhilinde</w:t>
      </w:r>
      <w:r w:rsidR="001F3300" w:rsidRPr="00E503A9">
        <w:rPr>
          <w:rFonts w:ascii="Times New Roman" w:hAnsi="Times New Roman" w:cs="Times New Roman"/>
          <w:sz w:val="24"/>
        </w:rPr>
        <w:t>,</w:t>
      </w:r>
      <w:r w:rsidR="00211DAE" w:rsidRPr="00E503A9">
        <w:rPr>
          <w:rFonts w:ascii="Times New Roman" w:hAnsi="Times New Roman" w:cs="Times New Roman"/>
          <w:sz w:val="24"/>
        </w:rPr>
        <w:t xml:space="preserve"> benzerlik oranı</w:t>
      </w:r>
      <w:r w:rsidR="001F3300" w:rsidRPr="00E503A9">
        <w:rPr>
          <w:rFonts w:ascii="Times New Roman" w:hAnsi="Times New Roman" w:cs="Times New Roman"/>
          <w:sz w:val="24"/>
        </w:rPr>
        <w:t>nın</w:t>
      </w:r>
      <w:r w:rsidR="00211DAE" w:rsidRPr="00E503A9">
        <w:rPr>
          <w:rFonts w:ascii="Times New Roman" w:hAnsi="Times New Roman" w:cs="Times New Roman"/>
          <w:sz w:val="24"/>
        </w:rPr>
        <w:t xml:space="preserve"> </w:t>
      </w:r>
      <w:r w:rsidR="00E503A9" w:rsidRPr="00E503A9">
        <w:rPr>
          <w:rFonts w:ascii="Times New Roman" w:hAnsi="Times New Roman" w:cs="Times New Roman"/>
          <w:sz w:val="24"/>
        </w:rPr>
        <w:t>%15’t</w:t>
      </w:r>
      <w:r w:rsidR="00211DAE" w:rsidRPr="00E503A9">
        <w:rPr>
          <w:rFonts w:ascii="Times New Roman" w:hAnsi="Times New Roman" w:cs="Times New Roman"/>
          <w:sz w:val="24"/>
        </w:rPr>
        <w:t xml:space="preserve">en küçük </w:t>
      </w:r>
      <w:r w:rsidR="001F3300" w:rsidRPr="00E503A9">
        <w:rPr>
          <w:rFonts w:ascii="Times New Roman" w:hAnsi="Times New Roman" w:cs="Times New Roman"/>
          <w:sz w:val="24"/>
        </w:rPr>
        <w:t>çıkması gerekmektedir</w:t>
      </w:r>
      <w:r w:rsidR="00211DAE" w:rsidRPr="00E503A9">
        <w:rPr>
          <w:rFonts w:ascii="Times New Roman" w:hAnsi="Times New Roman" w:cs="Times New Roman"/>
          <w:sz w:val="24"/>
        </w:rPr>
        <w:t>.</w:t>
      </w:r>
      <w:r w:rsidR="00E503A9">
        <w:rPr>
          <w:rFonts w:ascii="Times New Roman" w:hAnsi="Times New Roman" w:cs="Times New Roman"/>
          <w:sz w:val="24"/>
        </w:rPr>
        <w:t xml:space="preserve"> </w:t>
      </w:r>
      <w:r w:rsidR="00E503A9" w:rsidRPr="00E503A9">
        <w:rPr>
          <w:rFonts w:ascii="Times New Roman" w:hAnsi="Times New Roman" w:cs="Times New Roman"/>
          <w:sz w:val="24"/>
        </w:rPr>
        <w:t>Alıntılar dâhil</w:t>
      </w:r>
      <w:r w:rsidR="00E503A9">
        <w:rPr>
          <w:rFonts w:ascii="Times New Roman" w:hAnsi="Times New Roman" w:cs="Times New Roman"/>
          <w:sz w:val="24"/>
        </w:rPr>
        <w:t xml:space="preserve"> filtrelemesi uygulandığında ise, benzerlik oranının %30</w:t>
      </w:r>
      <w:r w:rsidR="00E503A9" w:rsidRPr="00E503A9">
        <w:rPr>
          <w:rFonts w:ascii="Times New Roman" w:hAnsi="Times New Roman" w:cs="Times New Roman"/>
          <w:sz w:val="24"/>
        </w:rPr>
        <w:t>’</w:t>
      </w:r>
      <w:r w:rsidR="00E503A9">
        <w:rPr>
          <w:rFonts w:ascii="Times New Roman" w:hAnsi="Times New Roman" w:cs="Times New Roman"/>
          <w:sz w:val="24"/>
        </w:rPr>
        <w:t>dan</w:t>
      </w:r>
      <w:r w:rsidR="00E503A9" w:rsidRPr="00E503A9">
        <w:rPr>
          <w:rFonts w:ascii="Times New Roman" w:hAnsi="Times New Roman" w:cs="Times New Roman"/>
          <w:sz w:val="24"/>
        </w:rPr>
        <w:t xml:space="preserve"> küçük çıkması gerekmektedir.</w:t>
      </w:r>
    </w:p>
    <w:sectPr w:rsidR="001B75E9" w:rsidRPr="00B21B9F" w:rsidSect="00864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278C7"/>
    <w:multiLevelType w:val="hybridMultilevel"/>
    <w:tmpl w:val="6C22F5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163C6"/>
    <w:multiLevelType w:val="hybridMultilevel"/>
    <w:tmpl w:val="F2D0D4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13C5A"/>
    <w:rsid w:val="001B75E9"/>
    <w:rsid w:val="001F3300"/>
    <w:rsid w:val="00211DAE"/>
    <w:rsid w:val="00227D7D"/>
    <w:rsid w:val="002A709D"/>
    <w:rsid w:val="002F23BD"/>
    <w:rsid w:val="00314495"/>
    <w:rsid w:val="00373FAF"/>
    <w:rsid w:val="003D5A01"/>
    <w:rsid w:val="003E1A8E"/>
    <w:rsid w:val="00491DF7"/>
    <w:rsid w:val="004B0D02"/>
    <w:rsid w:val="00545F06"/>
    <w:rsid w:val="00553623"/>
    <w:rsid w:val="00671722"/>
    <w:rsid w:val="006934C9"/>
    <w:rsid w:val="00786039"/>
    <w:rsid w:val="007931E3"/>
    <w:rsid w:val="007944C9"/>
    <w:rsid w:val="007C5719"/>
    <w:rsid w:val="0083480A"/>
    <w:rsid w:val="00864228"/>
    <w:rsid w:val="009C757D"/>
    <w:rsid w:val="00AE7AC6"/>
    <w:rsid w:val="00B21B9F"/>
    <w:rsid w:val="00BF6459"/>
    <w:rsid w:val="00C164F2"/>
    <w:rsid w:val="00C874C8"/>
    <w:rsid w:val="00CC586D"/>
    <w:rsid w:val="00CD3874"/>
    <w:rsid w:val="00CE0AF1"/>
    <w:rsid w:val="00D13C5A"/>
    <w:rsid w:val="00E503A9"/>
    <w:rsid w:val="00EA2732"/>
    <w:rsid w:val="00F23896"/>
    <w:rsid w:val="00F3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BB085"/>
  <w15:docId w15:val="{FC111D03-123B-4395-BAA1-C5605A07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2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D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1D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nitin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guides.turnitin.com/Translated_Manuals/T%C3%BCrk%C3%A7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urnitin.com/en_us/training/instructor-training/instructor-user-manua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://turnitin.com/en_us/training/instructor-training/instructor-quickstart-guide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925</Words>
  <Characters>5276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acar1</dc:creator>
  <cp:lastModifiedBy>Windows User</cp:lastModifiedBy>
  <cp:revision>10</cp:revision>
  <dcterms:created xsi:type="dcterms:W3CDTF">2015-12-27T12:06:00Z</dcterms:created>
  <dcterms:modified xsi:type="dcterms:W3CDTF">2018-03-29T11:33:00Z</dcterms:modified>
</cp:coreProperties>
</file>