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AEC" w:rsidRDefault="00691AEC" w:rsidP="00691AEC">
      <w:pPr>
        <w:pStyle w:val="Heading1"/>
        <w:rPr>
          <w:lang w:val="tr-TR"/>
        </w:rPr>
      </w:pP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Anlaşma nedir?</w:t>
      </w:r>
    </w:p>
    <w:p w:rsidR="00691AEC" w:rsidRPr="00691AEC" w:rsidRDefault="00691AEC" w:rsidP="00691AEC">
      <w:pPr>
        <w:rPr>
          <w:lang w:val="tr-TR"/>
        </w:rPr>
      </w:pPr>
    </w:p>
    <w:p w:rsidR="00691AEC" w:rsidRDefault="00691AEC" w:rsidP="00691AEC">
      <w:pPr>
        <w:rPr>
          <w:lang w:val="tr-TR"/>
        </w:rPr>
      </w:pPr>
      <w:proofErr w:type="spellStart"/>
      <w:r w:rsidRPr="00691AEC">
        <w:rPr>
          <w:lang w:val="tr-TR"/>
        </w:rPr>
        <w:t>Erasmus</w:t>
      </w:r>
      <w:proofErr w:type="spellEnd"/>
      <w:r w:rsidRPr="00691AEC">
        <w:rPr>
          <w:lang w:val="tr-TR"/>
        </w:rPr>
        <w:t xml:space="preserve">+ programı çerçevesinde yükseköğretim kurumları arasında öğrenci/personel değişimi gerçekleştirilebilmesi için bölümler arasında </w:t>
      </w: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Anlaşma (Inter-</w:t>
      </w:r>
      <w:proofErr w:type="spellStart"/>
      <w:r w:rsidRPr="00691AEC">
        <w:rPr>
          <w:lang w:val="tr-TR"/>
        </w:rPr>
        <w:t>institutional</w:t>
      </w:r>
      <w:proofErr w:type="spellEnd"/>
      <w:r w:rsidRPr="00691AEC">
        <w:rPr>
          <w:lang w:val="tr-TR"/>
        </w:rPr>
        <w:t xml:space="preserve"> </w:t>
      </w:r>
      <w:proofErr w:type="spellStart"/>
      <w:r w:rsidRPr="00691AEC">
        <w:rPr>
          <w:lang w:val="tr-TR"/>
        </w:rPr>
        <w:t>Agreement</w:t>
      </w:r>
      <w:proofErr w:type="spellEnd"/>
      <w:r w:rsidRPr="00691AEC">
        <w:rPr>
          <w:lang w:val="tr-TR"/>
        </w:rPr>
        <w:t xml:space="preserve">) yapılması gerekir. </w:t>
      </w:r>
    </w:p>
    <w:p w:rsidR="00691AEC" w:rsidRDefault="00691AEC" w:rsidP="00691AEC">
      <w:pPr>
        <w:rPr>
          <w:lang w:val="tr-TR"/>
        </w:rPr>
      </w:pP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Anlaşma </w:t>
      </w:r>
      <w:hyperlink r:id="rId5" w:history="1">
        <w:r w:rsidRPr="00691AEC">
          <w:rPr>
            <w:rStyle w:val="Hyperlink"/>
            <w:lang w:val="tr-TR"/>
          </w:rPr>
          <w:t>http://er</w:t>
        </w:r>
        <w:r w:rsidRPr="00691AEC">
          <w:rPr>
            <w:rStyle w:val="Hyperlink"/>
            <w:lang w:val="tr-TR"/>
          </w:rPr>
          <w:t>a</w:t>
        </w:r>
        <w:r w:rsidRPr="00691AEC">
          <w:rPr>
            <w:rStyle w:val="Hyperlink"/>
            <w:lang w:val="tr-TR"/>
          </w:rPr>
          <w:t>smus.etu.edu.tr/?page_id=714</w:t>
        </w:r>
      </w:hyperlink>
      <w:r w:rsidRPr="00691AEC">
        <w:rPr>
          <w:lang w:val="tr-TR"/>
        </w:rPr>
        <w:t xml:space="preserve"> </w:t>
      </w:r>
    </w:p>
    <w:p w:rsidR="00691AEC" w:rsidRDefault="00691AEC" w:rsidP="00691AEC">
      <w:pPr>
        <w:rPr>
          <w:lang w:val="tr-TR"/>
        </w:rPr>
      </w:pPr>
      <w:r w:rsidRPr="00691AEC">
        <w:rPr>
          <w:lang w:val="tr-TR"/>
        </w:rPr>
        <w:t xml:space="preserve">adresinde yer alan </w:t>
      </w:r>
      <w:proofErr w:type="spellStart"/>
      <w:r w:rsidRPr="00691AEC">
        <w:rPr>
          <w:lang w:val="tr-TR"/>
        </w:rPr>
        <w:t>Erasmus</w:t>
      </w:r>
      <w:proofErr w:type="spellEnd"/>
      <w:r w:rsidRPr="00691AEC">
        <w:rPr>
          <w:lang w:val="tr-TR"/>
        </w:rPr>
        <w:t xml:space="preserve">+ Üniversite Beyannamesi'ne sahip yükseköğretim kurumlarından biri ile yapılabilir. Öğrenim Anlaşmaları adresindeki TOBB ETÜ </w:t>
      </w:r>
      <w:proofErr w:type="spellStart"/>
      <w:r w:rsidRPr="00691AEC">
        <w:rPr>
          <w:lang w:val="tr-TR"/>
        </w:rPr>
        <w:t>Erasmus</w:t>
      </w:r>
      <w:proofErr w:type="spellEnd"/>
      <w:r w:rsidRPr="00691AEC">
        <w:rPr>
          <w:lang w:val="tr-TR"/>
        </w:rPr>
        <w:t xml:space="preserve">+ </w:t>
      </w:r>
      <w:proofErr w:type="spellStart"/>
      <w:r w:rsidRPr="00691AEC">
        <w:rPr>
          <w:lang w:val="tr-TR"/>
        </w:rPr>
        <w:t>Menüsü’nde</w:t>
      </w:r>
      <w:proofErr w:type="spellEnd"/>
      <w:r w:rsidRPr="00691AEC">
        <w:rPr>
          <w:lang w:val="tr-TR"/>
        </w:rPr>
        <w:t xml:space="preserve"> yer alan “Anlaşmalar-Öğrenim Anlaşmaları” kısmından Üniversitemizin hâlihazırda anlaşması olan üniversitelerin listesine ulaşabilir. </w:t>
      </w:r>
      <w:bookmarkStart w:id="0" w:name="_GoBack"/>
      <w:bookmarkEnd w:id="0"/>
    </w:p>
    <w:p w:rsidR="00691AEC" w:rsidRDefault="00691AEC" w:rsidP="00691AEC">
      <w:pPr>
        <w:rPr>
          <w:lang w:val="tr-TR"/>
        </w:rPr>
      </w:pPr>
      <w:r w:rsidRPr="00691AEC">
        <w:rPr>
          <w:lang w:val="tr-TR"/>
        </w:rPr>
        <w:t xml:space="preserve">Fakat değişimden </w:t>
      </w:r>
      <w:proofErr w:type="spellStart"/>
      <w:r w:rsidRPr="00691AEC">
        <w:rPr>
          <w:lang w:val="tr-TR"/>
        </w:rPr>
        <w:t>yararlanalabilmesi</w:t>
      </w:r>
      <w:proofErr w:type="spellEnd"/>
      <w:r w:rsidRPr="00691AEC">
        <w:rPr>
          <w:lang w:val="tr-TR"/>
        </w:rPr>
        <w:t xml:space="preserve"> için Üniversitemizin anlaşması olan yükseköğretim kurumunun anlaşmasında bölümünüzün de  belirtilmiş olması gerekir.</w:t>
      </w:r>
    </w:p>
    <w:p w:rsidR="00691AEC" w:rsidRPr="00691AEC" w:rsidRDefault="00691AEC" w:rsidP="00691AEC">
      <w:pPr>
        <w:rPr>
          <w:lang w:val="tr-TR"/>
        </w:rPr>
      </w:pPr>
    </w:p>
    <w:p w:rsidR="00691AEC" w:rsidRPr="00691AEC" w:rsidRDefault="00691AEC" w:rsidP="00691AEC">
      <w:pPr>
        <w:pStyle w:val="Heading1"/>
        <w:rPr>
          <w:lang w:val="tr-TR"/>
        </w:rPr>
      </w:pP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Anlaşma Nasıl Yapılır?</w:t>
      </w:r>
    </w:p>
    <w:p w:rsidR="00691AEC" w:rsidRDefault="00691AEC" w:rsidP="00691AEC">
      <w:pPr>
        <w:pStyle w:val="ListParagraph"/>
        <w:numPr>
          <w:ilvl w:val="0"/>
          <w:numId w:val="1"/>
        </w:numPr>
        <w:rPr>
          <w:lang w:val="tr-TR"/>
        </w:rPr>
      </w:pPr>
      <w:proofErr w:type="spellStart"/>
      <w:r w:rsidRPr="00691AEC">
        <w:rPr>
          <w:lang w:val="tr-TR"/>
        </w:rPr>
        <w:t>Erasmus</w:t>
      </w:r>
      <w:proofErr w:type="spellEnd"/>
      <w:r w:rsidRPr="00691AEC">
        <w:rPr>
          <w:lang w:val="tr-TR"/>
        </w:rPr>
        <w:t xml:space="preserve">+ Üniversite Beyannamesi (EÜB) sahibi üniversitelerden biri ile bölüm/fakülte </w:t>
      </w:r>
      <w:proofErr w:type="spellStart"/>
      <w:r w:rsidRPr="00691AEC">
        <w:rPr>
          <w:lang w:val="tr-TR"/>
        </w:rPr>
        <w:t>Erasmus</w:t>
      </w:r>
      <w:proofErr w:type="spellEnd"/>
      <w:r w:rsidRPr="00691AEC">
        <w:rPr>
          <w:lang w:val="tr-TR"/>
        </w:rPr>
        <w:t>+ koordinatörü ya da öğretim elemanları tarafından yapılabilir.</w:t>
      </w:r>
    </w:p>
    <w:p w:rsidR="00691AEC" w:rsidRDefault="00691AEC" w:rsidP="00691AEC">
      <w:pPr>
        <w:pStyle w:val="ListParagraph"/>
        <w:numPr>
          <w:ilvl w:val="0"/>
          <w:numId w:val="1"/>
        </w:numPr>
        <w:rPr>
          <w:lang w:val="tr-TR"/>
        </w:rPr>
      </w:pPr>
      <w:r w:rsidRPr="00691AEC">
        <w:rPr>
          <w:lang w:val="tr-TR"/>
        </w:rPr>
        <w:t>Anlaşma hazırlanarak Dış İlişkiler Müdürlüğüne iletilir.</w:t>
      </w:r>
    </w:p>
    <w:p w:rsidR="00691AEC" w:rsidRPr="00691AEC" w:rsidRDefault="00691AEC" w:rsidP="00691AEC">
      <w:pPr>
        <w:pStyle w:val="ListParagraph"/>
        <w:numPr>
          <w:ilvl w:val="0"/>
          <w:numId w:val="1"/>
        </w:numPr>
        <w:rPr>
          <w:lang w:val="tr-TR"/>
        </w:rPr>
      </w:pPr>
      <w:proofErr w:type="spellStart"/>
      <w:r w:rsidRPr="00691AEC">
        <w:rPr>
          <w:lang w:val="tr-TR"/>
        </w:rPr>
        <w:t>Erasmus</w:t>
      </w:r>
      <w:proofErr w:type="spellEnd"/>
      <w:r w:rsidRPr="00691AEC">
        <w:rPr>
          <w:lang w:val="tr-TR"/>
        </w:rPr>
        <w:t>+ Kurum Koordinatörünün imzası alındıktan  sonra mühürlenerek partner üniversiteye taratılarak ve çıktı olarak posta ile gönderilir. Partner üniversiteden imzalı hali elimize geçtikten sonra yürürlüğe girer.</w:t>
      </w:r>
    </w:p>
    <w:p w:rsidR="00691AEC" w:rsidRDefault="00691AEC" w:rsidP="00691AEC">
      <w:pPr>
        <w:rPr>
          <w:lang w:val="tr-TR"/>
        </w:rPr>
      </w:pPr>
    </w:p>
    <w:p w:rsidR="00691AEC" w:rsidRDefault="00691AEC" w:rsidP="00691AEC">
      <w:pPr>
        <w:rPr>
          <w:lang w:val="tr-TR"/>
        </w:rPr>
      </w:pP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Anlaşma’nın yürürlüğe girebilmesi için her iki kurum tarafından imzalanmış ve mühürlenmiş olması gerekir. Anlaşma kontenjanlarının kullanılabilmesi için öğrenci ve/veya personel, ilan edilen tarihlerde başvuru yapar ve açıklanan sonuçlara göre kurumumuza tahsis edilen hibe çerçevesinde değişimden yararlanacak kişi sayısı ve değişim süresi belirlenir.</w:t>
      </w:r>
    </w:p>
    <w:p w:rsidR="00691AEC" w:rsidRPr="00691AEC" w:rsidRDefault="00691AEC" w:rsidP="00691AEC">
      <w:pPr>
        <w:rPr>
          <w:lang w:val="tr-TR"/>
        </w:rPr>
      </w:pPr>
    </w:p>
    <w:p w:rsidR="00691AEC" w:rsidRPr="00691AEC" w:rsidRDefault="00691AEC" w:rsidP="00691AEC">
      <w:pPr>
        <w:pStyle w:val="Heading1"/>
        <w:rPr>
          <w:lang w:val="tr-TR"/>
        </w:rPr>
      </w:pP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Anlaşma Yapılırken Dikkat Edilmesi Gereken Hususlar</w:t>
      </w:r>
    </w:p>
    <w:p w:rsidR="00691AEC" w:rsidRDefault="00691AEC" w:rsidP="00691AEC">
      <w:pPr>
        <w:pStyle w:val="ListParagraph"/>
        <w:numPr>
          <w:ilvl w:val="0"/>
          <w:numId w:val="2"/>
        </w:numPr>
        <w:rPr>
          <w:lang w:val="tr-TR"/>
        </w:rPr>
      </w:pPr>
      <w:r w:rsidRPr="00691AEC">
        <w:rPr>
          <w:lang w:val="tr-TR"/>
        </w:rPr>
        <w:t>Karşı kurumun ders içerikleri mutlaka anlaşma </w:t>
      </w:r>
      <w:r w:rsidRPr="00691AEC">
        <w:rPr>
          <w:i/>
          <w:iCs/>
          <w:lang w:val="tr-TR"/>
        </w:rPr>
        <w:t>YAPILMADAN ÖNCE</w:t>
      </w:r>
      <w:r w:rsidRPr="00691AEC">
        <w:rPr>
          <w:lang w:val="tr-TR"/>
        </w:rPr>
        <w:t> incelenmelidir.</w:t>
      </w:r>
    </w:p>
    <w:p w:rsidR="00691AEC" w:rsidRDefault="00691AEC" w:rsidP="00691AEC">
      <w:pPr>
        <w:pStyle w:val="ListParagraph"/>
        <w:numPr>
          <w:ilvl w:val="0"/>
          <w:numId w:val="2"/>
        </w:numPr>
        <w:rPr>
          <w:lang w:val="tr-TR"/>
        </w:rPr>
      </w:pPr>
      <w:r w:rsidRPr="00691AEC">
        <w:rPr>
          <w:lang w:val="tr-TR"/>
        </w:rPr>
        <w:t>Denklik sorunu yaşanma ihtimali ortadan kaldırılmalıdır.</w:t>
      </w:r>
    </w:p>
    <w:p w:rsidR="00691AEC" w:rsidRDefault="00691AEC" w:rsidP="00691AEC">
      <w:pPr>
        <w:pStyle w:val="ListParagraph"/>
        <w:numPr>
          <w:ilvl w:val="0"/>
          <w:numId w:val="2"/>
        </w:numPr>
        <w:rPr>
          <w:lang w:val="tr-TR"/>
        </w:rPr>
      </w:pPr>
      <w:r w:rsidRPr="00691AEC">
        <w:rPr>
          <w:lang w:val="tr-TR"/>
        </w:rPr>
        <w:t xml:space="preserve">Gerekirse </w:t>
      </w: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</w:t>
      </w:r>
      <w:proofErr w:type="spellStart"/>
      <w:r w:rsidRPr="00691AEC">
        <w:rPr>
          <w:lang w:val="tr-TR"/>
        </w:rPr>
        <w:t>Anlaşma'dan</w:t>
      </w:r>
      <w:proofErr w:type="spellEnd"/>
      <w:r w:rsidRPr="00691AEC">
        <w:rPr>
          <w:lang w:val="tr-TR"/>
        </w:rPr>
        <w:t xml:space="preserve"> yararlanabilecek sınıflar önceden belirlenebilir. Ancak bu bilginin Dış İlişkiler Müdürlüğü ve </w:t>
      </w:r>
      <w:proofErr w:type="spellStart"/>
      <w:r w:rsidRPr="00691AEC">
        <w:rPr>
          <w:lang w:val="tr-TR"/>
        </w:rPr>
        <w:t>Erasmus</w:t>
      </w:r>
      <w:proofErr w:type="spellEnd"/>
      <w:r w:rsidRPr="00691AEC">
        <w:rPr>
          <w:lang w:val="tr-TR"/>
        </w:rPr>
        <w:t xml:space="preserve"> Kurum Koordinatörlüğü ile paylaşılması gerekir.</w:t>
      </w:r>
    </w:p>
    <w:p w:rsidR="00691AEC" w:rsidRDefault="00691AEC" w:rsidP="00691AEC">
      <w:pPr>
        <w:pStyle w:val="ListParagraph"/>
        <w:numPr>
          <w:ilvl w:val="0"/>
          <w:numId w:val="2"/>
        </w:numPr>
        <w:rPr>
          <w:lang w:val="tr-TR"/>
        </w:rPr>
      </w:pPr>
      <w:r w:rsidRPr="00691AEC">
        <w:rPr>
          <w:lang w:val="tr-TR"/>
        </w:rPr>
        <w:t>Değişim düzeyi (</w:t>
      </w:r>
      <w:proofErr w:type="spellStart"/>
      <w:r w:rsidRPr="00691AEC">
        <w:rPr>
          <w:lang w:val="tr-TR"/>
        </w:rPr>
        <w:t>önlisans</w:t>
      </w:r>
      <w:proofErr w:type="spellEnd"/>
      <w:r w:rsidRPr="00691AEC">
        <w:rPr>
          <w:lang w:val="tr-TR"/>
        </w:rPr>
        <w:t>, lisans, yüksek lisans, doktora) belirtilmeli</w:t>
      </w:r>
    </w:p>
    <w:p w:rsidR="00691AEC" w:rsidRDefault="00691AEC" w:rsidP="00691AEC">
      <w:pPr>
        <w:pStyle w:val="ListParagraph"/>
        <w:numPr>
          <w:ilvl w:val="0"/>
          <w:numId w:val="2"/>
        </w:numPr>
        <w:rPr>
          <w:lang w:val="tr-TR"/>
        </w:rPr>
      </w:pP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Anlaşma yapılırken (Öğretim Elemanları tarafından) Bölüm/Fakülte koordinatörüne bilgi verilmelidir.</w:t>
      </w:r>
    </w:p>
    <w:p w:rsidR="00691AEC" w:rsidRDefault="00691AEC" w:rsidP="00691AEC">
      <w:pPr>
        <w:pStyle w:val="ListParagraph"/>
        <w:numPr>
          <w:ilvl w:val="0"/>
          <w:numId w:val="2"/>
        </w:numPr>
        <w:rPr>
          <w:lang w:val="tr-TR"/>
        </w:rPr>
      </w:pPr>
      <w:r w:rsidRPr="00691AEC">
        <w:rPr>
          <w:lang w:val="tr-TR"/>
        </w:rPr>
        <w:t>Eğitim dili mutlaka belirtilmelidir.</w:t>
      </w:r>
    </w:p>
    <w:p w:rsidR="00691AEC" w:rsidRDefault="00691AEC" w:rsidP="00691AEC">
      <w:pPr>
        <w:pStyle w:val="ListParagraph"/>
        <w:numPr>
          <w:ilvl w:val="0"/>
          <w:numId w:val="2"/>
        </w:numPr>
        <w:rPr>
          <w:lang w:val="tr-TR"/>
        </w:rPr>
      </w:pPr>
      <w:r w:rsidRPr="00691AEC">
        <w:rPr>
          <w:lang w:val="tr-TR"/>
        </w:rPr>
        <w:t>Akademik takvim incelenmelidir.</w:t>
      </w:r>
    </w:p>
    <w:p w:rsidR="00691AEC" w:rsidRDefault="00691AEC" w:rsidP="00691AEC">
      <w:pPr>
        <w:pStyle w:val="ListParagraph"/>
        <w:numPr>
          <w:ilvl w:val="0"/>
          <w:numId w:val="2"/>
        </w:numPr>
        <w:rPr>
          <w:lang w:val="tr-TR"/>
        </w:rPr>
      </w:pP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Anlaşma öğrenciler tarafından yapılamaz. Ancak öğrenciler ön araştırma yaparak öğretim elemanlarına, süreci kolaylaştıracak bilgi sağlayabilir.</w:t>
      </w:r>
    </w:p>
    <w:p w:rsidR="00691AEC" w:rsidRPr="00691AEC" w:rsidRDefault="00691AEC" w:rsidP="00691AEC">
      <w:pPr>
        <w:pStyle w:val="ListParagraph"/>
        <w:numPr>
          <w:ilvl w:val="0"/>
          <w:numId w:val="2"/>
        </w:numPr>
        <w:rPr>
          <w:lang w:val="tr-TR"/>
        </w:rPr>
      </w:pPr>
      <w:r w:rsidRPr="00691AEC">
        <w:rPr>
          <w:lang w:val="tr-TR"/>
        </w:rPr>
        <w:t xml:space="preserve">Öğrenciler mevcut </w:t>
      </w:r>
      <w:proofErr w:type="spellStart"/>
      <w:r w:rsidRPr="00691AEC">
        <w:rPr>
          <w:lang w:val="tr-TR"/>
        </w:rPr>
        <w:t>Kurumlararası</w:t>
      </w:r>
      <w:proofErr w:type="spellEnd"/>
      <w:r w:rsidRPr="00691AEC">
        <w:rPr>
          <w:lang w:val="tr-TR"/>
        </w:rPr>
        <w:t xml:space="preserve"> Anlaşmalar hakkında bilgilendirilmelidir (eğitim dili, geçerli olduğu sınıf, vs.)</w:t>
      </w:r>
    </w:p>
    <w:p w:rsidR="00474BBE" w:rsidRDefault="00474BBE"/>
    <w:sectPr w:rsidR="00474BBE" w:rsidSect="00F744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585E"/>
    <w:multiLevelType w:val="hybridMultilevel"/>
    <w:tmpl w:val="93CE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A45"/>
    <w:multiLevelType w:val="hybridMultilevel"/>
    <w:tmpl w:val="4C82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EC"/>
    <w:rsid w:val="003334C2"/>
    <w:rsid w:val="003431C2"/>
    <w:rsid w:val="00474BBE"/>
    <w:rsid w:val="00691AEC"/>
    <w:rsid w:val="00F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6E4E57"/>
  <w15:chartTrackingRefBased/>
  <w15:docId w15:val="{932D1736-3194-EF44-A6A0-05E43F12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A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qFormat/>
    <w:rsid w:val="003431C2"/>
    <w:rPr>
      <w:rFonts w:ascii="Palatino Linotype" w:hAnsi="Palatino Linotype"/>
      <w:b/>
      <w:sz w:val="22"/>
      <w:szCs w:val="22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691A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AE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691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A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91A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91A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1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asmus.etu.edu.tr/?page_id=7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0</DocSecurity>
  <Lines>18</Lines>
  <Paragraphs>5</Paragraphs>
  <ScaleCrop>false</ScaleCrop>
  <Company>TOBB ETU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 Ruhi-Sipahioglu</dc:creator>
  <cp:keywords/>
  <dc:description/>
  <cp:lastModifiedBy>Isil Ruhi-Sipahioglu</cp:lastModifiedBy>
  <cp:revision>1</cp:revision>
  <dcterms:created xsi:type="dcterms:W3CDTF">2019-12-08T22:06:00Z</dcterms:created>
  <dcterms:modified xsi:type="dcterms:W3CDTF">2019-12-08T22:08:00Z</dcterms:modified>
</cp:coreProperties>
</file>